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80D6F" w14:textId="38541DD0" w:rsidR="00250802" w:rsidRPr="0004602C" w:rsidRDefault="0004602C" w:rsidP="00250802">
      <w:pPr>
        <w:pStyle w:val="BasicParagraph"/>
        <w:jc w:val="right"/>
        <w:rPr>
          <w:rFonts w:ascii="Open Sans" w:hAnsi="Open Sans" w:cs="Open Sans"/>
          <w:color w:val="auto"/>
          <w:sz w:val="18"/>
          <w:szCs w:val="18"/>
          <w:shd w:val="clear" w:color="auto" w:fill="FFFFFF"/>
        </w:rPr>
      </w:pPr>
      <w:r w:rsidRPr="0004602C">
        <w:rPr>
          <w:rFonts w:ascii="Open Sans" w:hAnsi="Open Sans" w:cs="Open Sans"/>
          <w:color w:val="auto"/>
          <w:sz w:val="18"/>
          <w:szCs w:val="18"/>
          <w:shd w:val="clear" w:color="auto" w:fill="FFFFFF"/>
        </w:rPr>
        <w:t>July 2022</w:t>
      </w:r>
    </w:p>
    <w:p w14:paraId="209F295D" w14:textId="77777777" w:rsidR="00250802" w:rsidRDefault="00250802" w:rsidP="00250802">
      <w:pPr>
        <w:pStyle w:val="BasicParagraph"/>
        <w:rPr>
          <w:rFonts w:ascii="Open Sans" w:hAnsi="Open Sans" w:cs="Open Sans"/>
          <w:b/>
          <w:bCs/>
          <w:sz w:val="20"/>
          <w:szCs w:val="20"/>
        </w:rPr>
      </w:pPr>
    </w:p>
    <w:p w14:paraId="5C459A38" w14:textId="77777777" w:rsidR="0004602C" w:rsidRPr="0004602C" w:rsidRDefault="0004602C" w:rsidP="0004602C">
      <w:pPr>
        <w:jc w:val="both"/>
        <w:rPr>
          <w:rFonts w:ascii="Open Sans" w:hAnsi="Open Sans" w:cs="Open Sans"/>
          <w:sz w:val="18"/>
          <w:szCs w:val="18"/>
          <w:shd w:val="clear" w:color="auto" w:fill="FFFFFF"/>
        </w:rPr>
      </w:pPr>
      <w:r w:rsidRPr="0004602C">
        <w:rPr>
          <w:rFonts w:ascii="Open Sans" w:hAnsi="Open Sans" w:cs="Open Sans"/>
          <w:sz w:val="18"/>
          <w:szCs w:val="18"/>
          <w:shd w:val="clear" w:color="auto" w:fill="FFFFFF"/>
        </w:rPr>
        <w:t>At Alcon, we aspire to lead the world in innovating life-changing vision products because when people see brilliantly, they live brilliantly.</w:t>
      </w:r>
    </w:p>
    <w:p w14:paraId="753A4C81" w14:textId="77777777" w:rsidR="0004602C" w:rsidRPr="0004602C" w:rsidRDefault="0004602C" w:rsidP="0004602C">
      <w:pPr>
        <w:jc w:val="both"/>
        <w:rPr>
          <w:rFonts w:ascii="Open Sans" w:hAnsi="Open Sans" w:cs="Open Sans"/>
          <w:sz w:val="18"/>
          <w:szCs w:val="18"/>
          <w:shd w:val="clear" w:color="auto" w:fill="FFFFFF"/>
        </w:rPr>
      </w:pPr>
    </w:p>
    <w:p w14:paraId="5895DBDC" w14:textId="556D6DDE" w:rsidR="0004602C" w:rsidRPr="0004602C" w:rsidRDefault="0004602C" w:rsidP="0004602C">
      <w:pPr>
        <w:jc w:val="both"/>
        <w:rPr>
          <w:rFonts w:ascii="Open Sans" w:hAnsi="Open Sans" w:cs="Open Sans"/>
          <w:sz w:val="18"/>
          <w:szCs w:val="18"/>
          <w:shd w:val="clear" w:color="auto" w:fill="FFFFFF"/>
        </w:rPr>
      </w:pPr>
      <w:r w:rsidRPr="0004602C">
        <w:rPr>
          <w:rFonts w:ascii="Open Sans" w:hAnsi="Open Sans" w:cs="Open Sans"/>
          <w:sz w:val="18"/>
          <w:szCs w:val="18"/>
          <w:shd w:val="clear" w:color="auto" w:fill="FFFFFF"/>
        </w:rPr>
        <w:t>Alcon’s continued success relies on strong relationships with our key business partners.</w:t>
      </w:r>
      <w:r w:rsidR="00873686">
        <w:rPr>
          <w:rFonts w:ascii="Open Sans" w:hAnsi="Open Sans" w:cs="Open Sans"/>
          <w:sz w:val="18"/>
          <w:szCs w:val="18"/>
          <w:shd w:val="clear" w:color="auto" w:fill="FFFFFF"/>
        </w:rPr>
        <w:t xml:space="preserve"> </w:t>
      </w:r>
      <w:r w:rsidRPr="0004602C">
        <w:rPr>
          <w:rFonts w:ascii="Open Sans" w:hAnsi="Open Sans" w:cs="Open Sans"/>
          <w:sz w:val="18"/>
          <w:szCs w:val="18"/>
          <w:shd w:val="clear" w:color="auto" w:fill="FFFFFF"/>
        </w:rPr>
        <w:t xml:space="preserve">Alcon believes our planet is worth seeing and it is critical that key suppliers share our commitment to sustainability. As we actively work to reduce emissions and operational waste, it is important for us to understand and monitor Alcon’s overall environmental performance - including that of our suppliers. </w:t>
      </w:r>
    </w:p>
    <w:p w14:paraId="08206F73" w14:textId="77777777" w:rsidR="0004602C" w:rsidRPr="0004602C" w:rsidRDefault="0004602C" w:rsidP="0004602C">
      <w:pPr>
        <w:jc w:val="both"/>
        <w:rPr>
          <w:rFonts w:ascii="Open Sans" w:hAnsi="Open Sans" w:cs="Open Sans"/>
          <w:sz w:val="18"/>
          <w:szCs w:val="18"/>
          <w:shd w:val="clear" w:color="auto" w:fill="FFFFFF"/>
        </w:rPr>
      </w:pPr>
    </w:p>
    <w:p w14:paraId="5F60512A" w14:textId="65113833" w:rsidR="0004602C" w:rsidRPr="00707A10" w:rsidRDefault="0004602C" w:rsidP="0004602C">
      <w:pPr>
        <w:jc w:val="both"/>
        <w:rPr>
          <w:rFonts w:ascii="Open Sans" w:hAnsi="Open Sans" w:cs="Open Sans"/>
          <w:strike/>
          <w:sz w:val="18"/>
          <w:szCs w:val="18"/>
          <w:shd w:val="clear" w:color="auto" w:fill="FFFFFF"/>
        </w:rPr>
      </w:pPr>
      <w:r w:rsidRPr="0004602C">
        <w:rPr>
          <w:rFonts w:ascii="Open Sans" w:hAnsi="Open Sans" w:cs="Open Sans"/>
          <w:sz w:val="18"/>
          <w:szCs w:val="18"/>
          <w:shd w:val="clear" w:color="auto" w:fill="FFFFFF"/>
        </w:rPr>
        <w:t>Alcon</w:t>
      </w:r>
      <w:r w:rsidR="000D6A34">
        <w:rPr>
          <w:rFonts w:ascii="Open Sans" w:hAnsi="Open Sans" w:cs="Open Sans"/>
          <w:sz w:val="18"/>
          <w:szCs w:val="18"/>
          <w:shd w:val="clear" w:color="auto" w:fill="FFFFFF"/>
        </w:rPr>
        <w:t xml:space="preserve"> </w:t>
      </w:r>
      <w:r w:rsidRPr="0004602C">
        <w:rPr>
          <w:rFonts w:ascii="Open Sans" w:hAnsi="Open Sans" w:cs="Open Sans"/>
          <w:sz w:val="18"/>
          <w:szCs w:val="18"/>
          <w:shd w:val="clear" w:color="auto" w:fill="FFFFFF"/>
        </w:rPr>
        <w:t>has chosen EcoVadis, one of the world’s largest providers of sustainability ratings, to conduct individual sustainability performance assessments of our suppliers.</w:t>
      </w:r>
      <w:r w:rsidR="0090540E">
        <w:rPr>
          <w:rFonts w:ascii="Open Sans" w:hAnsi="Open Sans" w:cs="Open Sans"/>
          <w:sz w:val="18"/>
          <w:szCs w:val="18"/>
          <w:shd w:val="clear" w:color="auto" w:fill="FFFFFF"/>
        </w:rPr>
        <w:t xml:space="preserve"> </w:t>
      </w:r>
      <w:r w:rsidRPr="0004602C">
        <w:rPr>
          <w:rFonts w:ascii="Open Sans" w:hAnsi="Open Sans" w:cs="Open Sans"/>
          <w:sz w:val="18"/>
          <w:szCs w:val="18"/>
          <w:shd w:val="clear" w:color="auto" w:fill="FFFFFF"/>
        </w:rPr>
        <w:t>As a supplier to Alcon, I am strongly encouraging</w:t>
      </w:r>
      <w:r w:rsidR="006C6C79">
        <w:rPr>
          <w:rFonts w:ascii="Open Sans" w:hAnsi="Open Sans" w:cs="Open Sans"/>
          <w:sz w:val="18"/>
          <w:szCs w:val="18"/>
          <w:shd w:val="clear" w:color="auto" w:fill="FFFFFF"/>
        </w:rPr>
        <w:t xml:space="preserve"> </w:t>
      </w:r>
      <w:r w:rsidRPr="0004602C">
        <w:rPr>
          <w:rFonts w:ascii="Open Sans" w:hAnsi="Open Sans" w:cs="Open Sans"/>
          <w:sz w:val="18"/>
          <w:szCs w:val="18"/>
          <w:shd w:val="clear" w:color="auto" w:fill="FFFFFF"/>
        </w:rPr>
        <w:t>you to register on the EcoVadis platform and take the sustainability assessment</w:t>
      </w:r>
      <w:r w:rsidRPr="00707A10">
        <w:rPr>
          <w:rFonts w:ascii="Open Sans" w:hAnsi="Open Sans" w:cs="Open Sans"/>
          <w:strike/>
          <w:sz w:val="18"/>
          <w:szCs w:val="18"/>
          <w:shd w:val="clear" w:color="auto" w:fill="FFFFFF"/>
        </w:rPr>
        <w:t xml:space="preserve"> </w:t>
      </w:r>
    </w:p>
    <w:p w14:paraId="0D168F8D" w14:textId="77777777" w:rsidR="0004602C" w:rsidRPr="0004602C" w:rsidRDefault="0004602C" w:rsidP="0004602C">
      <w:pPr>
        <w:jc w:val="both"/>
        <w:rPr>
          <w:rFonts w:ascii="Open Sans" w:hAnsi="Open Sans" w:cs="Open Sans"/>
          <w:sz w:val="18"/>
          <w:szCs w:val="18"/>
          <w:shd w:val="clear" w:color="auto" w:fill="FFFFFF"/>
        </w:rPr>
      </w:pPr>
    </w:p>
    <w:p w14:paraId="358DDF27" w14:textId="567DA9C7" w:rsidR="0004602C" w:rsidRPr="0004602C" w:rsidRDefault="0004602C" w:rsidP="0004602C">
      <w:pPr>
        <w:autoSpaceDE w:val="0"/>
        <w:autoSpaceDN w:val="0"/>
        <w:adjustRightInd w:val="0"/>
        <w:jc w:val="both"/>
        <w:rPr>
          <w:rFonts w:ascii="Open Sans" w:hAnsi="Open Sans" w:cs="Open Sans"/>
          <w:sz w:val="18"/>
          <w:szCs w:val="18"/>
          <w:shd w:val="clear" w:color="auto" w:fill="FFFFFF"/>
        </w:rPr>
      </w:pPr>
      <w:r w:rsidRPr="0004602C">
        <w:rPr>
          <w:rFonts w:ascii="Open Sans" w:hAnsi="Open Sans" w:cs="Open Sans"/>
          <w:sz w:val="18"/>
          <w:szCs w:val="18"/>
          <w:shd w:val="clear" w:color="auto" w:fill="FFFFFF"/>
        </w:rPr>
        <w:t xml:space="preserve">EcoVadis combines their expertise with sustainability and corporate responsibility into an </w:t>
      </w:r>
      <w:r w:rsidR="00707A10" w:rsidRPr="0004602C">
        <w:rPr>
          <w:rFonts w:ascii="Open Sans" w:hAnsi="Open Sans" w:cs="Open Sans"/>
          <w:sz w:val="18"/>
          <w:szCs w:val="18"/>
          <w:shd w:val="clear" w:color="auto" w:fill="FFFFFF"/>
        </w:rPr>
        <w:t>online tool</w:t>
      </w:r>
      <w:r w:rsidRPr="0004602C">
        <w:rPr>
          <w:rFonts w:ascii="Open Sans" w:hAnsi="Open Sans" w:cs="Open Sans"/>
          <w:sz w:val="18"/>
          <w:szCs w:val="18"/>
          <w:shd w:val="clear" w:color="auto" w:fill="FFFFFF"/>
        </w:rPr>
        <w:t xml:space="preserve"> that will save you time and resources.  The tool provides:</w:t>
      </w:r>
    </w:p>
    <w:p w14:paraId="1EB6A739" w14:textId="77777777" w:rsidR="0004602C" w:rsidRPr="0004602C" w:rsidRDefault="0004602C" w:rsidP="0004602C">
      <w:pPr>
        <w:pStyle w:val="ListParagraph"/>
        <w:numPr>
          <w:ilvl w:val="0"/>
          <w:numId w:val="1"/>
        </w:numPr>
        <w:autoSpaceDE w:val="0"/>
        <w:autoSpaceDN w:val="0"/>
        <w:adjustRightInd w:val="0"/>
        <w:jc w:val="both"/>
        <w:rPr>
          <w:rFonts w:ascii="Open Sans" w:hAnsi="Open Sans" w:cs="Open Sans"/>
          <w:sz w:val="18"/>
          <w:szCs w:val="18"/>
          <w:shd w:val="clear" w:color="auto" w:fill="FFFFFF"/>
        </w:rPr>
      </w:pPr>
      <w:r w:rsidRPr="0004602C">
        <w:rPr>
          <w:rFonts w:ascii="Open Sans" w:hAnsi="Open Sans" w:cs="Open Sans"/>
          <w:sz w:val="18"/>
          <w:szCs w:val="18"/>
          <w:shd w:val="clear" w:color="auto" w:fill="FFFFFF"/>
        </w:rPr>
        <w:t>A confidential and efficient questionnaire and expert analysis</w:t>
      </w:r>
    </w:p>
    <w:p w14:paraId="6039F731" w14:textId="77777777" w:rsidR="0004602C" w:rsidRPr="0004602C" w:rsidRDefault="0004602C" w:rsidP="0004602C">
      <w:pPr>
        <w:pStyle w:val="ListParagraph"/>
        <w:numPr>
          <w:ilvl w:val="0"/>
          <w:numId w:val="1"/>
        </w:numPr>
        <w:autoSpaceDE w:val="0"/>
        <w:autoSpaceDN w:val="0"/>
        <w:adjustRightInd w:val="0"/>
        <w:jc w:val="both"/>
        <w:rPr>
          <w:rFonts w:ascii="Open Sans" w:hAnsi="Open Sans" w:cs="Open Sans"/>
          <w:sz w:val="18"/>
          <w:szCs w:val="18"/>
          <w:shd w:val="clear" w:color="auto" w:fill="FFFFFF"/>
        </w:rPr>
      </w:pPr>
      <w:r w:rsidRPr="0004602C">
        <w:rPr>
          <w:rFonts w:ascii="Open Sans" w:hAnsi="Open Sans" w:cs="Open Sans"/>
          <w:sz w:val="18"/>
          <w:szCs w:val="18"/>
          <w:shd w:val="clear" w:color="auto" w:fill="FFFFFF"/>
        </w:rPr>
        <w:t>A sustainability scorecard (which you can share with other clients as well)</w:t>
      </w:r>
    </w:p>
    <w:p w14:paraId="2ACD0990" w14:textId="77777777" w:rsidR="0004602C" w:rsidRPr="0004602C" w:rsidRDefault="0004602C" w:rsidP="0004602C">
      <w:pPr>
        <w:pStyle w:val="ListParagraph"/>
        <w:numPr>
          <w:ilvl w:val="0"/>
          <w:numId w:val="1"/>
        </w:numPr>
        <w:autoSpaceDE w:val="0"/>
        <w:autoSpaceDN w:val="0"/>
        <w:adjustRightInd w:val="0"/>
        <w:jc w:val="both"/>
        <w:rPr>
          <w:rFonts w:ascii="Open Sans" w:hAnsi="Open Sans" w:cs="Open Sans"/>
          <w:sz w:val="18"/>
          <w:szCs w:val="18"/>
          <w:shd w:val="clear" w:color="auto" w:fill="FFFFFF"/>
        </w:rPr>
      </w:pPr>
      <w:r w:rsidRPr="0004602C">
        <w:rPr>
          <w:rFonts w:ascii="Open Sans" w:hAnsi="Open Sans" w:cs="Open Sans"/>
          <w:sz w:val="18"/>
          <w:szCs w:val="18"/>
          <w:shd w:val="clear" w:color="auto" w:fill="FFFFFF"/>
        </w:rPr>
        <w:t>Tools for benchmarking and improving your corporate responsibility practices</w:t>
      </w:r>
    </w:p>
    <w:p w14:paraId="16F4AF55" w14:textId="77777777" w:rsidR="0004602C" w:rsidRPr="0004602C" w:rsidRDefault="0004602C" w:rsidP="0004602C">
      <w:pPr>
        <w:pStyle w:val="ListParagraph"/>
        <w:autoSpaceDE w:val="0"/>
        <w:autoSpaceDN w:val="0"/>
        <w:adjustRightInd w:val="0"/>
        <w:jc w:val="both"/>
        <w:rPr>
          <w:rFonts w:ascii="Open Sans" w:hAnsi="Open Sans" w:cs="Open Sans"/>
          <w:sz w:val="18"/>
          <w:szCs w:val="18"/>
          <w:shd w:val="clear" w:color="auto" w:fill="FFFFFF"/>
        </w:rPr>
      </w:pPr>
    </w:p>
    <w:p w14:paraId="43F7176F" w14:textId="77777777" w:rsidR="0004602C" w:rsidRPr="0004602C" w:rsidRDefault="0004602C" w:rsidP="0004602C">
      <w:pPr>
        <w:autoSpaceDE w:val="0"/>
        <w:autoSpaceDN w:val="0"/>
        <w:adjustRightInd w:val="0"/>
        <w:jc w:val="both"/>
        <w:rPr>
          <w:rFonts w:ascii="Open Sans" w:hAnsi="Open Sans" w:cs="Open Sans"/>
          <w:sz w:val="18"/>
          <w:szCs w:val="18"/>
          <w:shd w:val="clear" w:color="auto" w:fill="FFFFFF"/>
        </w:rPr>
      </w:pPr>
      <w:r w:rsidRPr="0004602C">
        <w:rPr>
          <w:rFonts w:ascii="Open Sans" w:hAnsi="Open Sans" w:cs="Open Sans"/>
          <w:sz w:val="18"/>
          <w:szCs w:val="18"/>
          <w:shd w:val="clear" w:color="auto" w:fill="FFFFFF"/>
        </w:rPr>
        <w:t>Your performance results will be integrated into our strategic sourcing process. You should soon receive an invitation email from EcoVadis to begin this process and we thank you in advance for responding within the timeline specified.</w:t>
      </w:r>
    </w:p>
    <w:p w14:paraId="794AE911" w14:textId="77777777" w:rsidR="0004602C" w:rsidRPr="0004602C" w:rsidRDefault="0004602C" w:rsidP="0004602C">
      <w:pPr>
        <w:autoSpaceDE w:val="0"/>
        <w:autoSpaceDN w:val="0"/>
        <w:adjustRightInd w:val="0"/>
        <w:jc w:val="both"/>
        <w:rPr>
          <w:rFonts w:ascii="Open Sans" w:hAnsi="Open Sans" w:cs="Open Sans"/>
          <w:sz w:val="18"/>
          <w:szCs w:val="18"/>
          <w:shd w:val="clear" w:color="auto" w:fill="FFFFFF"/>
        </w:rPr>
      </w:pPr>
    </w:p>
    <w:p w14:paraId="49DC3905" w14:textId="77777777" w:rsidR="0004602C" w:rsidRPr="0004602C" w:rsidRDefault="0004602C" w:rsidP="0004602C">
      <w:pPr>
        <w:autoSpaceDE w:val="0"/>
        <w:autoSpaceDN w:val="0"/>
        <w:adjustRightInd w:val="0"/>
        <w:jc w:val="both"/>
        <w:rPr>
          <w:rFonts w:ascii="Open Sans" w:hAnsi="Open Sans" w:cs="Open Sans"/>
          <w:sz w:val="18"/>
          <w:szCs w:val="18"/>
          <w:shd w:val="clear" w:color="auto" w:fill="FFFFFF"/>
        </w:rPr>
      </w:pPr>
      <w:r w:rsidRPr="0004602C">
        <w:rPr>
          <w:rFonts w:ascii="Open Sans" w:hAnsi="Open Sans" w:cs="Open Sans"/>
          <w:sz w:val="18"/>
          <w:szCs w:val="18"/>
          <w:shd w:val="clear" w:color="auto" w:fill="FFFFFF"/>
        </w:rPr>
        <w:t>The EcoVadis sustainability program is co-financed by Alcon.  You can learn more about this at fees.ecovadis.com. At the end of this assessment, you will receive your Sustainability Scorecard that you will be able to leverage and share at your discretion with your various stakeholders (customers, shareholders, etc.)</w:t>
      </w:r>
    </w:p>
    <w:p w14:paraId="20845ACC" w14:textId="77777777" w:rsidR="0004602C" w:rsidRPr="0004602C" w:rsidRDefault="0004602C" w:rsidP="0004602C">
      <w:pPr>
        <w:autoSpaceDE w:val="0"/>
        <w:autoSpaceDN w:val="0"/>
        <w:adjustRightInd w:val="0"/>
        <w:jc w:val="both"/>
        <w:rPr>
          <w:rFonts w:ascii="Open Sans" w:hAnsi="Open Sans" w:cs="Open Sans"/>
          <w:sz w:val="18"/>
          <w:szCs w:val="18"/>
          <w:shd w:val="clear" w:color="auto" w:fill="FFFFFF"/>
        </w:rPr>
      </w:pPr>
    </w:p>
    <w:p w14:paraId="109BFFC1" w14:textId="77777777" w:rsidR="0004602C" w:rsidRPr="0004602C" w:rsidRDefault="0004602C" w:rsidP="0004602C">
      <w:pPr>
        <w:autoSpaceDE w:val="0"/>
        <w:autoSpaceDN w:val="0"/>
        <w:adjustRightInd w:val="0"/>
        <w:jc w:val="both"/>
        <w:rPr>
          <w:rFonts w:ascii="Open Sans" w:hAnsi="Open Sans" w:cs="Open Sans"/>
          <w:sz w:val="18"/>
          <w:szCs w:val="18"/>
          <w:shd w:val="clear" w:color="auto" w:fill="FFFFFF"/>
        </w:rPr>
      </w:pPr>
      <w:r w:rsidRPr="0004602C">
        <w:rPr>
          <w:rFonts w:ascii="Open Sans" w:hAnsi="Open Sans" w:cs="Open Sans"/>
          <w:sz w:val="18"/>
          <w:szCs w:val="18"/>
          <w:shd w:val="clear" w:color="auto" w:fill="FFFFFF"/>
        </w:rPr>
        <w:t>We value our relationship and thank you in advance for the time and resources required to complete the assessment.</w:t>
      </w:r>
    </w:p>
    <w:p w14:paraId="4BAF5911" w14:textId="77777777" w:rsidR="0004602C" w:rsidRPr="0004602C" w:rsidRDefault="0004602C" w:rsidP="0004602C">
      <w:pPr>
        <w:autoSpaceDE w:val="0"/>
        <w:autoSpaceDN w:val="0"/>
        <w:adjustRightInd w:val="0"/>
        <w:jc w:val="both"/>
        <w:rPr>
          <w:rFonts w:ascii="Open Sans" w:hAnsi="Open Sans" w:cs="Open Sans"/>
          <w:sz w:val="18"/>
          <w:szCs w:val="18"/>
          <w:shd w:val="clear" w:color="auto" w:fill="FFFFFF"/>
        </w:rPr>
      </w:pPr>
    </w:p>
    <w:p w14:paraId="20F8C5BB" w14:textId="77777777" w:rsidR="0004602C" w:rsidRPr="0004602C" w:rsidRDefault="0004602C" w:rsidP="0004602C">
      <w:pPr>
        <w:autoSpaceDE w:val="0"/>
        <w:autoSpaceDN w:val="0"/>
        <w:adjustRightInd w:val="0"/>
        <w:jc w:val="both"/>
        <w:rPr>
          <w:rFonts w:ascii="Open Sans" w:hAnsi="Open Sans" w:cs="Open Sans"/>
          <w:sz w:val="18"/>
          <w:szCs w:val="18"/>
          <w:shd w:val="clear" w:color="auto" w:fill="FFFFFF"/>
        </w:rPr>
      </w:pPr>
      <w:r w:rsidRPr="0004602C">
        <w:rPr>
          <w:rFonts w:ascii="Open Sans" w:hAnsi="Open Sans" w:cs="Open Sans"/>
          <w:sz w:val="18"/>
          <w:szCs w:val="18"/>
          <w:shd w:val="clear" w:color="auto" w:fill="FFFFFF"/>
        </w:rPr>
        <w:t>Best Regards,</w:t>
      </w:r>
    </w:p>
    <w:p w14:paraId="10827D62" w14:textId="77777777" w:rsidR="0004602C" w:rsidRPr="0004602C" w:rsidRDefault="0004602C" w:rsidP="0004602C">
      <w:pPr>
        <w:jc w:val="both"/>
        <w:rPr>
          <w:rFonts w:ascii="Open Sans" w:hAnsi="Open Sans" w:cs="Open Sans"/>
          <w:sz w:val="18"/>
          <w:szCs w:val="18"/>
          <w:shd w:val="clear" w:color="auto" w:fill="FFFFFF"/>
        </w:rPr>
      </w:pPr>
    </w:p>
    <w:p w14:paraId="7910CFAC" w14:textId="77777777" w:rsidR="0004602C" w:rsidRPr="0004602C" w:rsidRDefault="0004602C" w:rsidP="0004602C">
      <w:pPr>
        <w:jc w:val="both"/>
        <w:rPr>
          <w:rFonts w:ascii="Open Sans" w:hAnsi="Open Sans" w:cs="Open Sans"/>
          <w:b/>
          <w:bCs/>
          <w:sz w:val="18"/>
          <w:szCs w:val="18"/>
          <w:shd w:val="clear" w:color="auto" w:fill="FFFFFF"/>
        </w:rPr>
      </w:pPr>
      <w:r w:rsidRPr="0004602C">
        <w:rPr>
          <w:rFonts w:ascii="Open Sans" w:hAnsi="Open Sans" w:cs="Open Sans"/>
          <w:b/>
          <w:bCs/>
          <w:sz w:val="18"/>
          <w:szCs w:val="18"/>
          <w:shd w:val="clear" w:color="auto" w:fill="FFFFFF"/>
        </w:rPr>
        <w:t>Tim Stonesifer</w:t>
      </w:r>
    </w:p>
    <w:p w14:paraId="14FBFDBC" w14:textId="77777777" w:rsidR="0004602C" w:rsidRPr="0004602C" w:rsidRDefault="0004602C" w:rsidP="0004602C">
      <w:pPr>
        <w:jc w:val="both"/>
        <w:rPr>
          <w:rFonts w:ascii="Open Sans" w:hAnsi="Open Sans" w:cs="Open Sans"/>
          <w:sz w:val="18"/>
          <w:szCs w:val="18"/>
          <w:shd w:val="clear" w:color="auto" w:fill="FFFFFF"/>
        </w:rPr>
      </w:pPr>
      <w:r w:rsidRPr="0004602C">
        <w:rPr>
          <w:rFonts w:ascii="Open Sans" w:hAnsi="Open Sans" w:cs="Open Sans"/>
          <w:sz w:val="18"/>
          <w:szCs w:val="18"/>
          <w:shd w:val="clear" w:color="auto" w:fill="FFFFFF"/>
        </w:rPr>
        <w:t>Chief Financial Officer, Alcon</w:t>
      </w:r>
    </w:p>
    <w:p w14:paraId="1502A8EF" w14:textId="77777777" w:rsidR="00250802" w:rsidRPr="0004602C" w:rsidRDefault="00250802" w:rsidP="00250802">
      <w:pPr>
        <w:pStyle w:val="BasicParagraph"/>
        <w:rPr>
          <w:rFonts w:ascii="Open Sans" w:hAnsi="Open Sans" w:cs="Open Sans"/>
          <w:b/>
          <w:bCs/>
          <w:sz w:val="22"/>
          <w:szCs w:val="22"/>
        </w:rPr>
      </w:pPr>
    </w:p>
    <w:p w14:paraId="2217A2A1" w14:textId="77777777" w:rsidR="00250802" w:rsidRPr="0004602C" w:rsidRDefault="00250802" w:rsidP="00250802">
      <w:pPr>
        <w:pStyle w:val="BasicParagraph"/>
        <w:rPr>
          <w:rFonts w:ascii="Open Sans" w:hAnsi="Open Sans" w:cs="Open Sans"/>
          <w:b/>
          <w:bCs/>
          <w:sz w:val="22"/>
          <w:szCs w:val="22"/>
        </w:rPr>
      </w:pPr>
    </w:p>
    <w:sectPr w:rsidR="00250802" w:rsidRPr="0004602C" w:rsidSect="00250802">
      <w:headerReference w:type="even" r:id="rId7"/>
      <w:headerReference w:type="default" r:id="rId8"/>
      <w:footerReference w:type="even" r:id="rId9"/>
      <w:footerReference w:type="default" r:id="rId10"/>
      <w:headerReference w:type="first" r:id="rId11"/>
      <w:footerReference w:type="first" r:id="rId12"/>
      <w:pgSz w:w="12240" w:h="15840"/>
      <w:pgMar w:top="3907"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C91A8" w14:textId="77777777" w:rsidR="00ED4BC4" w:rsidRDefault="00ED4BC4" w:rsidP="00B12BD4">
      <w:r>
        <w:separator/>
      </w:r>
    </w:p>
  </w:endnote>
  <w:endnote w:type="continuationSeparator" w:id="0">
    <w:p w14:paraId="6AA499AB" w14:textId="77777777" w:rsidR="00ED4BC4" w:rsidRDefault="00ED4BC4" w:rsidP="00B1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Minion Pro">
    <w:altName w:val="Cambria"/>
    <w:charset w:val="00"/>
    <w:family w:val="roman"/>
    <w:pitch w:val="variable"/>
    <w:sig w:usb0="60000287" w:usb1="00000001"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102F" w14:textId="77777777" w:rsidR="0004602C" w:rsidRDefault="00046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225B" w14:textId="77777777" w:rsidR="0004602C" w:rsidRDefault="000460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1B67" w14:textId="77777777" w:rsidR="0004602C" w:rsidRDefault="00046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7614F" w14:textId="77777777" w:rsidR="00ED4BC4" w:rsidRDefault="00ED4BC4" w:rsidP="00B12BD4">
      <w:r>
        <w:separator/>
      </w:r>
    </w:p>
  </w:footnote>
  <w:footnote w:type="continuationSeparator" w:id="0">
    <w:p w14:paraId="231D589B" w14:textId="77777777" w:rsidR="00ED4BC4" w:rsidRDefault="00ED4BC4" w:rsidP="00B12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4A18" w14:textId="77777777" w:rsidR="0004602C" w:rsidRDefault="00046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628" w14:textId="564B5B3D" w:rsidR="00744E2F" w:rsidRDefault="00250802" w:rsidP="00250802">
    <w:pPr>
      <w:pStyle w:val="Header"/>
      <w:ind w:left="-270" w:right="-360"/>
    </w:pPr>
    <w:r>
      <w:rPr>
        <w:noProof/>
      </w:rPr>
      <mc:AlternateContent>
        <mc:Choice Requires="wps">
          <w:drawing>
            <wp:anchor distT="0" distB="0" distL="114300" distR="114300" simplePos="0" relativeHeight="251660288" behindDoc="0" locked="0" layoutInCell="1" allowOverlap="1" wp14:anchorId="5842C204" wp14:editId="28D58392">
              <wp:simplePos x="0" y="0"/>
              <wp:positionH relativeFrom="column">
                <wp:posOffset>-178435</wp:posOffset>
              </wp:positionH>
              <wp:positionV relativeFrom="paragraph">
                <wp:posOffset>1661795</wp:posOffset>
              </wp:positionV>
              <wp:extent cx="6760029" cy="0"/>
              <wp:effectExtent l="0" t="0" r="9525" b="12700"/>
              <wp:wrapNone/>
              <wp:docPr id="5" name="Straight Connector 5"/>
              <wp:cNvGraphicFramePr/>
              <a:graphic xmlns:a="http://schemas.openxmlformats.org/drawingml/2006/main">
                <a:graphicData uri="http://schemas.microsoft.com/office/word/2010/wordprocessingShape">
                  <wps:wsp>
                    <wps:cNvCnPr/>
                    <wps:spPr>
                      <a:xfrm>
                        <a:off x="0" y="0"/>
                        <a:ext cx="6760029" cy="0"/>
                      </a:xfrm>
                      <a:prstGeom prst="line">
                        <a:avLst/>
                      </a:prstGeom>
                      <a:ln>
                        <a:solidFill>
                          <a:srgbClr val="00359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5EE6B6"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05pt,130.85pt" to="518.25pt,1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" strokecolor="#003594"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7919D34" wp14:editId="0CE2DFD5">
              <wp:simplePos x="0" y="0"/>
              <wp:positionH relativeFrom="column">
                <wp:posOffset>2856865</wp:posOffset>
              </wp:positionH>
              <wp:positionV relativeFrom="paragraph">
                <wp:posOffset>0</wp:posOffset>
              </wp:positionV>
              <wp:extent cx="3837214" cy="1371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37214" cy="1371600"/>
                      </a:xfrm>
                      <a:prstGeom prst="rect">
                        <a:avLst/>
                      </a:prstGeom>
                      <a:noFill/>
                      <a:ln w="6350">
                        <a:noFill/>
                      </a:ln>
                    </wps:spPr>
                    <wps:txbx>
                      <w:txbxContent>
                        <w:p w14:paraId="73230FA8" w14:textId="77777777" w:rsidR="00250802" w:rsidRPr="00250802" w:rsidRDefault="00250802" w:rsidP="00250802">
                          <w:pPr>
                            <w:pStyle w:val="BasicParagraph"/>
                            <w:jc w:val="right"/>
                            <w:rPr>
                              <w:rFonts w:ascii="Open Sans" w:hAnsi="Open Sans" w:cs="Open Sans"/>
                              <w:sz w:val="21"/>
                              <w:szCs w:val="21"/>
                            </w:rPr>
                          </w:pPr>
                          <w:r w:rsidRPr="00250802">
                            <w:rPr>
                              <w:rFonts w:ascii="Open Sans" w:hAnsi="Open Sans" w:cs="Open Sans"/>
                              <w:sz w:val="21"/>
                              <w:szCs w:val="21"/>
                            </w:rPr>
                            <w:t>6201 South Freeway</w:t>
                          </w:r>
                        </w:p>
                        <w:p w14:paraId="231CA063" w14:textId="77777777" w:rsidR="00250802" w:rsidRPr="00250802" w:rsidRDefault="00250802" w:rsidP="00250802">
                          <w:pPr>
                            <w:pStyle w:val="BasicParagraph"/>
                            <w:jc w:val="right"/>
                            <w:rPr>
                              <w:rFonts w:ascii="Open Sans" w:hAnsi="Open Sans" w:cs="Open Sans"/>
                              <w:sz w:val="21"/>
                              <w:szCs w:val="21"/>
                            </w:rPr>
                          </w:pPr>
                          <w:r w:rsidRPr="00250802">
                            <w:rPr>
                              <w:rFonts w:ascii="Open Sans" w:hAnsi="Open Sans" w:cs="Open Sans"/>
                              <w:sz w:val="21"/>
                              <w:szCs w:val="21"/>
                            </w:rPr>
                            <w:t>Fort Worth, Texas 76134-2099</w:t>
                          </w:r>
                        </w:p>
                        <w:p w14:paraId="1C41AF4A" w14:textId="77777777" w:rsidR="00250802" w:rsidRPr="00250802" w:rsidRDefault="00250802" w:rsidP="00250802">
                          <w:pPr>
                            <w:pStyle w:val="BasicParagraph"/>
                            <w:jc w:val="right"/>
                            <w:rPr>
                              <w:rFonts w:ascii="Open Sans" w:hAnsi="Open Sans" w:cs="Open Sans"/>
                              <w:sz w:val="21"/>
                              <w:szCs w:val="21"/>
                            </w:rPr>
                          </w:pPr>
                        </w:p>
                        <w:p w14:paraId="5973F721" w14:textId="253942A0" w:rsidR="00250802" w:rsidRPr="00250802" w:rsidRDefault="00250802" w:rsidP="00250802">
                          <w:pPr>
                            <w:jc w:val="right"/>
                            <w:rPr>
                              <w:sz w:val="21"/>
                              <w:szCs w:val="21"/>
                            </w:rPr>
                          </w:pPr>
                          <w:r w:rsidRPr="00250802">
                            <w:rPr>
                              <w:rFonts w:ascii="Open Sans" w:hAnsi="Open Sans" w:cs="Open Sans"/>
                              <w:sz w:val="21"/>
                              <w:szCs w:val="21"/>
                            </w:rPr>
                            <w:t xml:space="preserve"> www.alcon.com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919D34" id="_x0000_t202" coordsize="21600,21600" o:spt="202" path="m,l,21600r21600,l21600,xe">
              <v:stroke joinstyle="miter"/>
              <v:path gradientshapeok="t" o:connecttype="rect"/>
            </v:shapetype>
            <v:shape id="Text Box 4" o:spid="_x0000_s1026" type="#_x0000_t202" style="position:absolute;left:0;text-align:left;margin-left:224.95pt;margin-top:0;width:302.15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" filled="f" stroked="f" strokeweight=".5pt">
              <v:textbox>
                <w:txbxContent>
                  <w:p w14:paraId="73230FA8" w14:textId="77777777" w:rsidR="00250802" w:rsidRPr="00250802" w:rsidRDefault="00250802" w:rsidP="00250802">
                    <w:pPr>
                      <w:pStyle w:val="BasicParagraph"/>
                      <w:jc w:val="right"/>
                      <w:rPr>
                        <w:rFonts w:ascii="Open Sans" w:hAnsi="Open Sans" w:cs="Open Sans"/>
                        <w:sz w:val="21"/>
                        <w:szCs w:val="21"/>
                      </w:rPr>
                    </w:pPr>
                    <w:r w:rsidRPr="00250802">
                      <w:rPr>
                        <w:rFonts w:ascii="Open Sans" w:hAnsi="Open Sans" w:cs="Open Sans"/>
                        <w:sz w:val="21"/>
                        <w:szCs w:val="21"/>
                      </w:rPr>
                      <w:t>6201 South Freeway</w:t>
                    </w:r>
                  </w:p>
                  <w:p w14:paraId="231CA063" w14:textId="77777777" w:rsidR="00250802" w:rsidRPr="00250802" w:rsidRDefault="00250802" w:rsidP="00250802">
                    <w:pPr>
                      <w:pStyle w:val="BasicParagraph"/>
                      <w:jc w:val="right"/>
                      <w:rPr>
                        <w:rFonts w:ascii="Open Sans" w:hAnsi="Open Sans" w:cs="Open Sans"/>
                        <w:sz w:val="21"/>
                        <w:szCs w:val="21"/>
                      </w:rPr>
                    </w:pPr>
                    <w:r w:rsidRPr="00250802">
                      <w:rPr>
                        <w:rFonts w:ascii="Open Sans" w:hAnsi="Open Sans" w:cs="Open Sans"/>
                        <w:sz w:val="21"/>
                        <w:szCs w:val="21"/>
                      </w:rPr>
                      <w:t>Fort Worth, Texas 76134-2099</w:t>
                    </w:r>
                  </w:p>
                  <w:p w14:paraId="1C41AF4A" w14:textId="77777777" w:rsidR="00250802" w:rsidRPr="00250802" w:rsidRDefault="00250802" w:rsidP="00250802">
                    <w:pPr>
                      <w:pStyle w:val="BasicParagraph"/>
                      <w:jc w:val="right"/>
                      <w:rPr>
                        <w:rFonts w:ascii="Open Sans" w:hAnsi="Open Sans" w:cs="Open Sans"/>
                        <w:sz w:val="21"/>
                        <w:szCs w:val="21"/>
                      </w:rPr>
                    </w:pPr>
                  </w:p>
                  <w:p w14:paraId="5973F721" w14:textId="253942A0" w:rsidR="00250802" w:rsidRPr="00250802" w:rsidRDefault="00250802" w:rsidP="00250802">
                    <w:pPr>
                      <w:jc w:val="right"/>
                      <w:rPr>
                        <w:sz w:val="21"/>
                        <w:szCs w:val="21"/>
                      </w:rPr>
                    </w:pPr>
                    <w:r w:rsidRPr="00250802">
                      <w:rPr>
                        <w:rFonts w:ascii="Open Sans" w:hAnsi="Open Sans" w:cs="Open Sans"/>
                        <w:sz w:val="21"/>
                        <w:szCs w:val="21"/>
                      </w:rPr>
                      <w:t xml:space="preserve"> www.alcon.com</w:t>
                    </w:r>
                  </w:p>
                </w:txbxContent>
              </v:textbox>
            </v:shape>
          </w:pict>
        </mc:Fallback>
      </mc:AlternateContent>
    </w:r>
    <w:r>
      <w:rPr>
        <w:noProof/>
      </w:rPr>
      <w:drawing>
        <wp:anchor distT="0" distB="0" distL="114300" distR="114300" simplePos="0" relativeHeight="251661312" behindDoc="1" locked="0" layoutInCell="1" allowOverlap="1" wp14:anchorId="2631C13E" wp14:editId="552523FF">
          <wp:simplePos x="0" y="0"/>
          <wp:positionH relativeFrom="column">
            <wp:posOffset>-163830</wp:posOffset>
          </wp:positionH>
          <wp:positionV relativeFrom="paragraph">
            <wp:posOffset>991870</wp:posOffset>
          </wp:positionV>
          <wp:extent cx="1393825" cy="379730"/>
          <wp:effectExtent l="0" t="0" r="317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leLockup_RGB.png"/>
                  <pic:cNvPicPr/>
                </pic:nvPicPr>
                <pic:blipFill>
                  <a:blip r:embed="rId1"/>
                  <a:stretch>
                    <a:fillRect/>
                  </a:stretch>
                </pic:blipFill>
                <pic:spPr>
                  <a:xfrm>
                    <a:off x="0" y="0"/>
                    <a:ext cx="1393825" cy="3797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88C7" w14:textId="77777777" w:rsidR="0004602C" w:rsidRDefault="00046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A0F19"/>
    <w:multiLevelType w:val="hybridMultilevel"/>
    <w:tmpl w:val="DF28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BD4"/>
    <w:rsid w:val="0004602C"/>
    <w:rsid w:val="000D6A34"/>
    <w:rsid w:val="001971F7"/>
    <w:rsid w:val="00227B2C"/>
    <w:rsid w:val="00250802"/>
    <w:rsid w:val="002B1AF7"/>
    <w:rsid w:val="002E0085"/>
    <w:rsid w:val="003826DB"/>
    <w:rsid w:val="003C6505"/>
    <w:rsid w:val="00494286"/>
    <w:rsid w:val="004F3821"/>
    <w:rsid w:val="00534745"/>
    <w:rsid w:val="005C0149"/>
    <w:rsid w:val="005C038A"/>
    <w:rsid w:val="005E34DB"/>
    <w:rsid w:val="00627BC9"/>
    <w:rsid w:val="00630D2E"/>
    <w:rsid w:val="00667B58"/>
    <w:rsid w:val="006C6C79"/>
    <w:rsid w:val="00707A10"/>
    <w:rsid w:val="007206B8"/>
    <w:rsid w:val="00744E2F"/>
    <w:rsid w:val="007E640D"/>
    <w:rsid w:val="00873686"/>
    <w:rsid w:val="008C6FE9"/>
    <w:rsid w:val="0090540E"/>
    <w:rsid w:val="00943B67"/>
    <w:rsid w:val="009D22C8"/>
    <w:rsid w:val="00A140F1"/>
    <w:rsid w:val="00A81DFD"/>
    <w:rsid w:val="00AF5368"/>
    <w:rsid w:val="00B050D1"/>
    <w:rsid w:val="00B12BD4"/>
    <w:rsid w:val="00B611E0"/>
    <w:rsid w:val="00CE052F"/>
    <w:rsid w:val="00DF5580"/>
    <w:rsid w:val="00E30517"/>
    <w:rsid w:val="00ED4BC4"/>
    <w:rsid w:val="00EE228E"/>
    <w:rsid w:val="00F925E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D6B65B7"/>
  <w15:docId w15:val="{1B434714-175F-B446-BE57-A3B67E1B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12BD4"/>
    <w:pPr>
      <w:keepNext/>
      <w:keepLines/>
      <w:spacing w:before="480"/>
      <w:outlineLvl w:val="0"/>
    </w:pPr>
    <w:rPr>
      <w:rFonts w:asciiTheme="majorHAnsi" w:eastAsiaTheme="majorEastAsia" w:hAnsiTheme="majorHAnsi" w:cstheme="majorBidi"/>
      <w:b/>
      <w:bCs/>
      <w:color w:val="007AA9"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BD4"/>
    <w:pPr>
      <w:tabs>
        <w:tab w:val="center" w:pos="4320"/>
        <w:tab w:val="right" w:pos="8640"/>
      </w:tabs>
    </w:pPr>
  </w:style>
  <w:style w:type="character" w:customStyle="1" w:styleId="HeaderChar">
    <w:name w:val="Header Char"/>
    <w:basedOn w:val="DefaultParagraphFont"/>
    <w:link w:val="Header"/>
    <w:uiPriority w:val="99"/>
    <w:rsid w:val="00B12BD4"/>
    <w:rPr>
      <w:sz w:val="24"/>
      <w:szCs w:val="24"/>
    </w:rPr>
  </w:style>
  <w:style w:type="paragraph" w:styleId="Footer">
    <w:name w:val="footer"/>
    <w:basedOn w:val="Normal"/>
    <w:link w:val="FooterChar"/>
    <w:uiPriority w:val="99"/>
    <w:unhideWhenUsed/>
    <w:rsid w:val="00B12BD4"/>
    <w:pPr>
      <w:tabs>
        <w:tab w:val="center" w:pos="4320"/>
        <w:tab w:val="right" w:pos="8640"/>
      </w:tabs>
    </w:pPr>
  </w:style>
  <w:style w:type="character" w:customStyle="1" w:styleId="FooterChar">
    <w:name w:val="Footer Char"/>
    <w:basedOn w:val="DefaultParagraphFont"/>
    <w:link w:val="Footer"/>
    <w:uiPriority w:val="99"/>
    <w:rsid w:val="00B12BD4"/>
    <w:rPr>
      <w:sz w:val="24"/>
      <w:szCs w:val="24"/>
    </w:rPr>
  </w:style>
  <w:style w:type="paragraph" w:styleId="BalloonText">
    <w:name w:val="Balloon Text"/>
    <w:basedOn w:val="Normal"/>
    <w:link w:val="BalloonTextChar"/>
    <w:uiPriority w:val="99"/>
    <w:semiHidden/>
    <w:unhideWhenUsed/>
    <w:rsid w:val="00B12BD4"/>
    <w:rPr>
      <w:rFonts w:ascii="Lucida Grande" w:hAnsi="Lucida Grande"/>
      <w:sz w:val="18"/>
      <w:szCs w:val="18"/>
    </w:rPr>
  </w:style>
  <w:style w:type="character" w:customStyle="1" w:styleId="BalloonTextChar">
    <w:name w:val="Balloon Text Char"/>
    <w:basedOn w:val="DefaultParagraphFont"/>
    <w:link w:val="BalloonText"/>
    <w:uiPriority w:val="99"/>
    <w:semiHidden/>
    <w:rsid w:val="00B12BD4"/>
    <w:rPr>
      <w:rFonts w:ascii="Lucida Grande" w:hAnsi="Lucida Grande"/>
      <w:sz w:val="18"/>
      <w:szCs w:val="18"/>
    </w:rPr>
  </w:style>
  <w:style w:type="character" w:customStyle="1" w:styleId="Heading1Char">
    <w:name w:val="Heading 1 Char"/>
    <w:basedOn w:val="DefaultParagraphFont"/>
    <w:link w:val="Heading1"/>
    <w:uiPriority w:val="9"/>
    <w:rsid w:val="00B12BD4"/>
    <w:rPr>
      <w:rFonts w:asciiTheme="majorHAnsi" w:eastAsiaTheme="majorEastAsia" w:hAnsiTheme="majorHAnsi" w:cstheme="majorBidi"/>
      <w:b/>
      <w:bCs/>
      <w:color w:val="007AA9" w:themeColor="accent1" w:themeShade="B5"/>
      <w:sz w:val="32"/>
      <w:szCs w:val="32"/>
    </w:rPr>
  </w:style>
  <w:style w:type="paragraph" w:customStyle="1" w:styleId="BasicParagraph">
    <w:name w:val="[Basic Paragraph]"/>
    <w:basedOn w:val="Normal"/>
    <w:uiPriority w:val="99"/>
    <w:rsid w:val="00250802"/>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04602C"/>
    <w:pPr>
      <w:ind w:left="720"/>
      <w:contextualSpacing/>
    </w:pPr>
    <w:rPr>
      <w:rFonts w:ascii="Calibri" w:eastAsiaTheme="minorHAnsi" w:hAnsi="Calibri" w:cs="Calibri"/>
      <w:sz w:val="22"/>
      <w:szCs w:val="22"/>
      <w:lang w:eastAsia="en-US"/>
    </w:rPr>
  </w:style>
  <w:style w:type="character" w:styleId="CommentReference">
    <w:name w:val="annotation reference"/>
    <w:basedOn w:val="DefaultParagraphFont"/>
    <w:uiPriority w:val="99"/>
    <w:semiHidden/>
    <w:unhideWhenUsed/>
    <w:rsid w:val="0004602C"/>
    <w:rPr>
      <w:sz w:val="16"/>
      <w:szCs w:val="16"/>
    </w:rPr>
  </w:style>
  <w:style w:type="paragraph" w:styleId="CommentText">
    <w:name w:val="annotation text"/>
    <w:basedOn w:val="Normal"/>
    <w:link w:val="CommentTextChar"/>
    <w:uiPriority w:val="99"/>
    <w:semiHidden/>
    <w:unhideWhenUsed/>
    <w:rsid w:val="0004602C"/>
    <w:rPr>
      <w:rFonts w:ascii="Calibri" w:eastAsiaTheme="minorHAnsi" w:hAnsi="Calibri" w:cs="Calibri"/>
      <w:sz w:val="20"/>
      <w:szCs w:val="20"/>
      <w:lang w:eastAsia="en-US"/>
    </w:rPr>
  </w:style>
  <w:style w:type="character" w:customStyle="1" w:styleId="CommentTextChar">
    <w:name w:val="Comment Text Char"/>
    <w:basedOn w:val="DefaultParagraphFont"/>
    <w:link w:val="CommentText"/>
    <w:uiPriority w:val="99"/>
    <w:semiHidden/>
    <w:rsid w:val="0004602C"/>
    <w:rPr>
      <w:rFonts w:ascii="Calibri" w:eastAsiaTheme="minorHAnsi" w:hAnsi="Calibri" w:cs="Calibri"/>
      <w:lang w:eastAsia="en-US"/>
    </w:rPr>
  </w:style>
  <w:style w:type="paragraph" w:styleId="CommentSubject">
    <w:name w:val="annotation subject"/>
    <w:basedOn w:val="CommentText"/>
    <w:next w:val="CommentText"/>
    <w:link w:val="CommentSubjectChar"/>
    <w:uiPriority w:val="99"/>
    <w:semiHidden/>
    <w:unhideWhenUsed/>
    <w:rsid w:val="0004602C"/>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04602C"/>
    <w:rPr>
      <w:rFonts w:ascii="Calibri" w:eastAsiaTheme="minorHAnsi" w:hAnsi="Calibri"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Alcon Corporate Palette">
      <a:dk1>
        <a:srgbClr val="000000"/>
      </a:dk1>
      <a:lt1>
        <a:srgbClr val="FFFFFF"/>
      </a:lt1>
      <a:dk2>
        <a:srgbClr val="003493"/>
      </a:dk2>
      <a:lt2>
        <a:srgbClr val="F5EEE3"/>
      </a:lt2>
      <a:accent1>
        <a:srgbClr val="00AEEF"/>
      </a:accent1>
      <a:accent2>
        <a:srgbClr val="DEC9A5"/>
      </a:accent2>
      <a:accent3>
        <a:srgbClr val="F36E20"/>
      </a:accent3>
      <a:accent4>
        <a:srgbClr val="03AF4B"/>
      </a:accent4>
      <a:accent5>
        <a:srgbClr val="512773"/>
      </a:accent5>
      <a:accent6>
        <a:srgbClr val="9B1A2F"/>
      </a:accent6>
      <a:hlink>
        <a:srgbClr val="00AEEF"/>
      </a:hlink>
      <a:folHlink>
        <a:srgbClr val="00748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60614802-0043-A24B-85EB-65D76C8D0B01}" vid="{9CD4F918-E2BC-3C43-B640-D704162FD692}"/>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Jackson</dc:creator>
  <cp:keywords/>
  <dc:description/>
  <cp:lastModifiedBy>Herget, Charles</cp:lastModifiedBy>
  <cp:revision>4</cp:revision>
  <cp:lastPrinted>2019-03-20T17:24:00Z</cp:lastPrinted>
  <dcterms:created xsi:type="dcterms:W3CDTF">2022-07-27T14:40:00Z</dcterms:created>
  <dcterms:modified xsi:type="dcterms:W3CDTF">2022-07-27T14:41:00Z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e47c19-e68f-4046-bf94-918d2dcc81ee_Enabled">
    <vt:lpwstr>true</vt:lpwstr>
  </property>
  <property fmtid="{D5CDD505-2E9C-101B-9397-08002B2CF9AE}" pid="3" name="MSIP_Label_a4e47c19-e68f-4046-bf94-918d2dcc81ee_SetDate">
    <vt:lpwstr>2022-07-26T18:44:49Z</vt:lpwstr>
  </property>
  <property fmtid="{D5CDD505-2E9C-101B-9397-08002B2CF9AE}" pid="4" name="MSIP_Label_a4e47c19-e68f-4046-bf94-918d2dcc81ee_Method">
    <vt:lpwstr>Standard</vt:lpwstr>
  </property>
  <property fmtid="{D5CDD505-2E9C-101B-9397-08002B2CF9AE}" pid="5" name="MSIP_Label_a4e47c19-e68f-4046-bf94-918d2dcc81ee_Name">
    <vt:lpwstr>Business Use Only</vt:lpwstr>
  </property>
  <property fmtid="{D5CDD505-2E9C-101B-9397-08002B2CF9AE}" pid="6" name="MSIP_Label_a4e47c19-e68f-4046-bf94-918d2dcc81ee_SiteId">
    <vt:lpwstr>34cd94b5-d86c-447f-8d9b-81b4ff94d329</vt:lpwstr>
  </property>
  <property fmtid="{D5CDD505-2E9C-101B-9397-08002B2CF9AE}" pid="7" name="MSIP_Label_a4e47c19-e68f-4046-bf94-918d2dcc81ee_ActionId">
    <vt:lpwstr>5e237aab-22c4-4239-b0ec-3557aa8c0e23</vt:lpwstr>
  </property>
  <property fmtid="{D5CDD505-2E9C-101B-9397-08002B2CF9AE}" pid="8" name="MSIP_Label_a4e47c19-e68f-4046-bf94-918d2dcc81ee_ContentBits">
    <vt:lpwstr>0</vt:lpwstr>
  </property>
</Properties>
</file>